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C5D4C" w14:textId="77777777" w:rsidR="00545C89" w:rsidRPr="00545C89" w:rsidRDefault="00423091" w:rsidP="00545C89">
      <w:pPr>
        <w:spacing w:line="62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 w:rsidRPr="00545C89"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“构筑主流舆论新高地”</w:t>
      </w:r>
    </w:p>
    <w:p w14:paraId="1E03E0E9" w14:textId="77777777" w:rsidR="00C4346E" w:rsidRDefault="00423091" w:rsidP="00545C89">
      <w:pPr>
        <w:spacing w:line="62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 w:rsidRPr="00545C89"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内容创新论坛</w:t>
      </w:r>
    </w:p>
    <w:p w14:paraId="15D81C3F" w14:textId="77777777" w:rsidR="00545C89" w:rsidRPr="00545C89" w:rsidRDefault="00545C89" w:rsidP="00545C89">
      <w:pPr>
        <w:spacing w:line="620" w:lineRule="exact"/>
        <w:jc w:val="center"/>
        <w:rPr>
          <w:rFonts w:ascii="方正小标宋简体" w:eastAsia="方正小标宋简体" w:hAnsi="仿宋" w:cs="仿宋"/>
          <w:sz w:val="32"/>
          <w:szCs w:val="32"/>
        </w:rPr>
      </w:pPr>
    </w:p>
    <w:p w14:paraId="1EC05473" w14:textId="0C71ED56" w:rsidR="00C4346E" w:rsidRDefault="00640BC8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022</w:t>
      </w:r>
      <w:r>
        <w:rPr>
          <w:rFonts w:ascii="仿宋" w:eastAsia="仿宋" w:hAnsi="仿宋" w:cs="仿宋" w:hint="eastAsia"/>
          <w:sz w:val="32"/>
          <w:szCs w:val="32"/>
        </w:rPr>
        <w:t>中国新媒体大会</w:t>
      </w:r>
      <w:r w:rsidR="00423091">
        <w:rPr>
          <w:rFonts w:ascii="仿宋" w:eastAsia="仿宋" w:hAnsi="仿宋" w:cs="仿宋" w:hint="eastAsia"/>
          <w:sz w:val="32"/>
          <w:szCs w:val="32"/>
        </w:rPr>
        <w:t>内容创新论坛以“构筑主流舆论新高地”为主题，聚焦中国新闻奖媒体融合奖项获奖作品、融创报道精品创作经验，围绕融媒体时代重大主题报道如何出新出彩话题，</w:t>
      </w:r>
      <w:r w:rsidR="00FC74F3">
        <w:rPr>
          <w:rFonts w:ascii="仿宋" w:eastAsia="仿宋" w:hAnsi="仿宋" w:cs="仿宋" w:hint="eastAsia"/>
          <w:sz w:val="32"/>
          <w:szCs w:val="32"/>
        </w:rPr>
        <w:t>邀</w:t>
      </w:r>
      <w:r w:rsidR="00423091">
        <w:rPr>
          <w:rFonts w:ascii="仿宋" w:eastAsia="仿宋" w:hAnsi="仿宋" w:cs="仿宋" w:hint="eastAsia"/>
          <w:sz w:val="32"/>
          <w:szCs w:val="32"/>
        </w:rPr>
        <w:t>主创深入分享，</w:t>
      </w:r>
      <w:r w:rsidR="00FC74F3">
        <w:rPr>
          <w:rFonts w:ascii="仿宋" w:eastAsia="仿宋" w:hAnsi="仿宋" w:cs="仿宋" w:hint="eastAsia"/>
          <w:sz w:val="32"/>
          <w:szCs w:val="32"/>
        </w:rPr>
        <w:t>请</w:t>
      </w:r>
      <w:r w:rsidR="00423091">
        <w:rPr>
          <w:rFonts w:ascii="仿宋" w:eastAsia="仿宋" w:hAnsi="仿宋" w:cs="仿宋" w:hint="eastAsia"/>
          <w:sz w:val="32"/>
          <w:szCs w:val="32"/>
        </w:rPr>
        <w:t>专家深刻剖析，揭示创新路径，探寻创优规律，助推新媒体扩大高质量内容供给</w:t>
      </w:r>
      <w:r w:rsidR="00FC74F3">
        <w:rPr>
          <w:rFonts w:ascii="仿宋" w:eastAsia="仿宋" w:hAnsi="仿宋" w:cs="仿宋" w:hint="eastAsia"/>
          <w:sz w:val="32"/>
          <w:szCs w:val="32"/>
        </w:rPr>
        <w:t>、</w:t>
      </w:r>
      <w:r w:rsidR="00423091">
        <w:rPr>
          <w:rFonts w:ascii="仿宋" w:eastAsia="仿宋" w:hAnsi="仿宋" w:cs="仿宋" w:hint="eastAsia"/>
          <w:sz w:val="32"/>
          <w:szCs w:val="32"/>
        </w:rPr>
        <w:t>构筑主流舆论新高地。</w:t>
      </w:r>
    </w:p>
    <w:p w14:paraId="53747A68" w14:textId="77777777" w:rsidR="00C4346E" w:rsidRPr="00545C89" w:rsidRDefault="00423091">
      <w:pPr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545C89">
        <w:rPr>
          <w:rFonts w:ascii="黑体" w:eastAsia="黑体" w:hAnsi="黑体" w:cs="仿宋" w:hint="eastAsia"/>
          <w:bCs/>
          <w:sz w:val="32"/>
          <w:szCs w:val="32"/>
        </w:rPr>
        <w:t>一、具体内容</w:t>
      </w:r>
    </w:p>
    <w:p w14:paraId="3688D9EF" w14:textId="77777777" w:rsidR="00C4346E" w:rsidRDefault="00423091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分为领导致辞、重大主题报道融创精品主创分享、“新时代·新地标·新传播”圆桌论坛三个环节。</w:t>
      </w:r>
    </w:p>
    <w:p w14:paraId="3B1D886E" w14:textId="77777777" w:rsidR="00C4346E" w:rsidRDefault="00545C89">
      <w:pPr>
        <w:spacing w:line="56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1.</w:t>
      </w:r>
      <w:r w:rsidR="00423091">
        <w:rPr>
          <w:rFonts w:ascii="楷体" w:eastAsia="楷体" w:hAnsi="楷体" w:cs="楷体" w:hint="eastAsia"/>
          <w:b/>
          <w:bCs/>
          <w:sz w:val="32"/>
          <w:szCs w:val="32"/>
        </w:rPr>
        <w:t>领导致辞。</w:t>
      </w:r>
      <w:r w:rsidR="00FC74F3" w:rsidRPr="00FC74F3">
        <w:rPr>
          <w:rFonts w:ascii="楷体" w:eastAsia="楷体" w:hAnsi="楷体" w:cs="楷体" w:hint="eastAsia"/>
          <w:bCs/>
          <w:sz w:val="32"/>
          <w:szCs w:val="32"/>
        </w:rPr>
        <w:t>邀请</w:t>
      </w:r>
      <w:r w:rsidR="00423091">
        <w:rPr>
          <w:rFonts w:ascii="仿宋" w:eastAsia="仿宋" w:hAnsi="仿宋" w:cs="仿宋" w:hint="eastAsia"/>
          <w:sz w:val="32"/>
          <w:szCs w:val="32"/>
        </w:rPr>
        <w:t>中国记协、湖南省委相关</w:t>
      </w:r>
      <w:r w:rsidR="00FC74F3">
        <w:rPr>
          <w:rFonts w:ascii="仿宋" w:eastAsia="仿宋" w:hAnsi="仿宋" w:cs="仿宋" w:hint="eastAsia"/>
          <w:sz w:val="32"/>
          <w:szCs w:val="32"/>
        </w:rPr>
        <w:t>负责人</w:t>
      </w:r>
      <w:r w:rsidR="00423091">
        <w:rPr>
          <w:rFonts w:ascii="仿宋" w:eastAsia="仿宋" w:hAnsi="仿宋" w:cs="仿宋" w:hint="eastAsia"/>
          <w:sz w:val="32"/>
          <w:szCs w:val="32"/>
        </w:rPr>
        <w:t>致辞。</w:t>
      </w:r>
    </w:p>
    <w:p w14:paraId="7707BF4C" w14:textId="3D85E326" w:rsidR="00FC74F3" w:rsidRDefault="00545C89">
      <w:pPr>
        <w:spacing w:line="56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2.</w:t>
      </w:r>
      <w:r w:rsidR="00423091">
        <w:rPr>
          <w:rFonts w:ascii="楷体" w:eastAsia="楷体" w:hAnsi="楷体" w:cs="楷体" w:hint="eastAsia"/>
          <w:b/>
          <w:bCs/>
          <w:sz w:val="32"/>
          <w:szCs w:val="32"/>
        </w:rPr>
        <w:t>重大主题报道融创精品主创分享。</w:t>
      </w:r>
      <w:r w:rsidR="00423091">
        <w:rPr>
          <w:rFonts w:ascii="仿宋" w:eastAsia="仿宋" w:hAnsi="仿宋" w:cs="仿宋" w:hint="eastAsia"/>
          <w:sz w:val="32"/>
          <w:szCs w:val="32"/>
        </w:rPr>
        <w:t>分“铸魂”“为民”“创新”三个版块。</w:t>
      </w:r>
      <w:r w:rsidR="00423091">
        <w:rPr>
          <w:rFonts w:ascii="仿宋" w:eastAsia="仿宋" w:hAnsi="仿宋" w:cs="仿宋" w:hint="eastAsia"/>
          <w:b/>
          <w:bCs/>
          <w:sz w:val="32"/>
          <w:szCs w:val="32"/>
        </w:rPr>
        <w:t>“铸魂”，</w:t>
      </w:r>
      <w:r w:rsidR="00423091">
        <w:rPr>
          <w:rFonts w:ascii="仿宋" w:eastAsia="仿宋" w:hAnsi="仿宋" w:cs="仿宋" w:hint="eastAsia"/>
          <w:sz w:val="32"/>
          <w:szCs w:val="32"/>
        </w:rPr>
        <w:t>分享主流媒体高举思想旗帜，积极挺进主阵地，守正创新、凝心聚力、成风化人的创作经验。</w:t>
      </w:r>
      <w:r w:rsidR="00423091">
        <w:rPr>
          <w:rFonts w:ascii="仿宋" w:eastAsia="仿宋" w:hAnsi="仿宋" w:cs="仿宋" w:hint="eastAsia"/>
          <w:b/>
          <w:bCs/>
          <w:sz w:val="32"/>
          <w:szCs w:val="32"/>
        </w:rPr>
        <w:t>“为民”，</w:t>
      </w:r>
      <w:r w:rsidR="00423091">
        <w:rPr>
          <w:rFonts w:ascii="仿宋" w:eastAsia="仿宋" w:hAnsi="仿宋" w:cs="仿宋" w:hint="eastAsia"/>
          <w:sz w:val="32"/>
          <w:szCs w:val="32"/>
        </w:rPr>
        <w:t>分享</w:t>
      </w:r>
      <w:r w:rsidR="00FC74F3">
        <w:rPr>
          <w:rFonts w:ascii="仿宋" w:eastAsia="仿宋" w:hAnsi="仿宋" w:cs="仿宋" w:hint="eastAsia"/>
          <w:sz w:val="32"/>
          <w:szCs w:val="32"/>
        </w:rPr>
        <w:t>主流</w:t>
      </w:r>
      <w:r w:rsidR="00FC74F3">
        <w:rPr>
          <w:rFonts w:ascii="仿宋" w:eastAsia="仿宋" w:hAnsi="仿宋" w:cs="仿宋"/>
          <w:sz w:val="32"/>
          <w:szCs w:val="32"/>
        </w:rPr>
        <w:t>媒体</w:t>
      </w:r>
      <w:r w:rsidR="00423091">
        <w:rPr>
          <w:rFonts w:ascii="仿宋" w:eastAsia="仿宋" w:hAnsi="仿宋" w:cs="仿宋" w:hint="eastAsia"/>
          <w:sz w:val="32"/>
          <w:szCs w:val="32"/>
        </w:rPr>
        <w:t>践行“人民至上”根本理念</w:t>
      </w:r>
      <w:r w:rsidR="002B47A8">
        <w:rPr>
          <w:rFonts w:ascii="仿宋" w:eastAsia="仿宋" w:hAnsi="仿宋" w:cs="仿宋" w:hint="eastAsia"/>
          <w:sz w:val="32"/>
          <w:szCs w:val="32"/>
        </w:rPr>
        <w:t>、</w:t>
      </w:r>
      <w:r w:rsidR="00FC74F3">
        <w:rPr>
          <w:rFonts w:ascii="仿宋" w:eastAsia="仿宋" w:hAnsi="仿宋" w:cs="仿宋"/>
          <w:sz w:val="32"/>
          <w:szCs w:val="32"/>
        </w:rPr>
        <w:t>做好重要报道</w:t>
      </w:r>
      <w:r w:rsidR="00FC74F3">
        <w:rPr>
          <w:rFonts w:ascii="仿宋" w:eastAsia="仿宋" w:hAnsi="仿宋" w:cs="仿宋" w:hint="eastAsia"/>
          <w:sz w:val="32"/>
          <w:szCs w:val="32"/>
        </w:rPr>
        <w:t>的</w:t>
      </w:r>
      <w:r w:rsidR="00FC74F3">
        <w:rPr>
          <w:rFonts w:ascii="仿宋" w:eastAsia="仿宋" w:hAnsi="仿宋" w:cs="仿宋"/>
          <w:sz w:val="32"/>
          <w:szCs w:val="32"/>
        </w:rPr>
        <w:t>体会</w:t>
      </w:r>
      <w:r w:rsidR="00423091">
        <w:rPr>
          <w:rFonts w:ascii="仿宋" w:eastAsia="仿宋" w:hAnsi="仿宋" w:cs="仿宋" w:hint="eastAsia"/>
          <w:sz w:val="32"/>
          <w:szCs w:val="32"/>
        </w:rPr>
        <w:t>。</w:t>
      </w:r>
      <w:r w:rsidR="00423091">
        <w:rPr>
          <w:rFonts w:ascii="仿宋" w:eastAsia="仿宋" w:hAnsi="仿宋" w:cs="仿宋" w:hint="eastAsia"/>
          <w:b/>
          <w:bCs/>
          <w:sz w:val="32"/>
          <w:szCs w:val="32"/>
        </w:rPr>
        <w:t>“创新”，</w:t>
      </w:r>
      <w:r w:rsidR="00423091">
        <w:rPr>
          <w:rFonts w:ascii="仿宋" w:eastAsia="仿宋" w:hAnsi="仿宋" w:cs="仿宋" w:hint="eastAsia"/>
          <w:sz w:val="32"/>
          <w:szCs w:val="32"/>
        </w:rPr>
        <w:t>分享</w:t>
      </w:r>
      <w:r w:rsidR="00FC74F3">
        <w:rPr>
          <w:rFonts w:ascii="仿宋" w:eastAsia="仿宋" w:hAnsi="仿宋" w:cs="仿宋" w:hint="eastAsia"/>
          <w:sz w:val="32"/>
          <w:szCs w:val="32"/>
        </w:rPr>
        <w:t>主流媒体</w:t>
      </w:r>
      <w:r w:rsidR="00423091">
        <w:rPr>
          <w:rFonts w:ascii="仿宋" w:eastAsia="仿宋" w:hAnsi="仿宋" w:cs="仿宋" w:hint="eastAsia"/>
          <w:sz w:val="32"/>
          <w:szCs w:val="32"/>
        </w:rPr>
        <w:t>在强化用户意识、移动优先、技术赋能等方面的创新经验。</w:t>
      </w:r>
    </w:p>
    <w:p w14:paraId="7F42B08E" w14:textId="742117A4" w:rsidR="00C4346E" w:rsidRDefault="00545C89">
      <w:pPr>
        <w:spacing w:line="56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3.</w:t>
      </w:r>
      <w:r w:rsidR="00423091">
        <w:rPr>
          <w:rFonts w:ascii="楷体" w:eastAsia="楷体" w:hAnsi="楷体" w:cs="楷体" w:hint="eastAsia"/>
          <w:b/>
          <w:bCs/>
          <w:sz w:val="32"/>
          <w:szCs w:val="32"/>
        </w:rPr>
        <w:t>“新时代·新地标·新传播”圆桌论坛。</w:t>
      </w:r>
      <w:r w:rsidR="00423091">
        <w:rPr>
          <w:rFonts w:ascii="仿宋" w:eastAsia="仿宋" w:hAnsi="仿宋" w:cs="仿宋" w:hint="eastAsia"/>
          <w:sz w:val="32"/>
          <w:szCs w:val="32"/>
        </w:rPr>
        <w:t>黑龙江日报报业集团、陕西广电融媒体集团、湖南日报社、</w:t>
      </w:r>
      <w:r w:rsidR="00640BC8">
        <w:rPr>
          <w:rFonts w:ascii="仿宋" w:eastAsia="仿宋" w:hAnsi="仿宋" w:cs="仿宋" w:hint="eastAsia"/>
          <w:sz w:val="32"/>
          <w:szCs w:val="32"/>
        </w:rPr>
        <w:t>网易、</w:t>
      </w:r>
      <w:r w:rsidR="00423091">
        <w:rPr>
          <w:rFonts w:ascii="仿宋" w:eastAsia="仿宋" w:hAnsi="仿宋" w:cs="仿宋" w:hint="eastAsia"/>
          <w:sz w:val="32"/>
          <w:szCs w:val="32"/>
        </w:rPr>
        <w:t>北京快手科技等</w:t>
      </w:r>
      <w:r w:rsidR="00FC74F3">
        <w:rPr>
          <w:rFonts w:ascii="仿宋" w:eastAsia="仿宋" w:hAnsi="仿宋" w:cs="仿宋" w:hint="eastAsia"/>
          <w:sz w:val="32"/>
          <w:szCs w:val="32"/>
        </w:rPr>
        <w:t>负责人</w:t>
      </w:r>
      <w:r w:rsidR="00423091">
        <w:rPr>
          <w:rFonts w:ascii="仿宋" w:eastAsia="仿宋" w:hAnsi="仿宋" w:cs="仿宋" w:hint="eastAsia"/>
          <w:sz w:val="32"/>
          <w:szCs w:val="32"/>
        </w:rPr>
        <w:t>探讨如何进一步发挥新媒体作用，助推红色文旅发展，传承红色基因，宣传打造新时代新地标。</w:t>
      </w:r>
    </w:p>
    <w:p w14:paraId="3C7C31CB" w14:textId="77777777" w:rsidR="00C4346E" w:rsidRPr="00545C89" w:rsidRDefault="00423091">
      <w:pPr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545C89">
        <w:rPr>
          <w:rFonts w:ascii="黑体" w:eastAsia="黑体" w:hAnsi="黑体" w:cs="仿宋" w:hint="eastAsia"/>
          <w:bCs/>
          <w:sz w:val="32"/>
          <w:szCs w:val="32"/>
        </w:rPr>
        <w:t>二、亮点特色</w:t>
      </w:r>
    </w:p>
    <w:p w14:paraId="038F1C7B" w14:textId="77777777" w:rsidR="00C4346E" w:rsidRDefault="00423091">
      <w:pPr>
        <w:spacing w:line="56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1.全息分享十年来内容创新创优经验。</w:t>
      </w:r>
      <w:r>
        <w:rPr>
          <w:rFonts w:ascii="仿宋" w:eastAsia="仿宋" w:hAnsi="仿宋" w:cs="仿宋" w:hint="eastAsia"/>
          <w:sz w:val="32"/>
          <w:szCs w:val="32"/>
        </w:rPr>
        <w:t>重大主题报道融创精品主创分享板块，</w:t>
      </w:r>
      <w:r w:rsidR="00FC74F3">
        <w:rPr>
          <w:rFonts w:ascii="仿宋" w:eastAsia="仿宋" w:hAnsi="仿宋" w:cs="仿宋" w:hint="eastAsia"/>
          <w:sz w:val="32"/>
          <w:szCs w:val="32"/>
        </w:rPr>
        <w:t>聚焦</w:t>
      </w:r>
      <w:r>
        <w:rPr>
          <w:rFonts w:ascii="仿宋" w:eastAsia="仿宋" w:hAnsi="仿宋" w:cs="仿宋" w:hint="eastAsia"/>
          <w:sz w:val="32"/>
          <w:szCs w:val="32"/>
        </w:rPr>
        <w:t>获奖作品创作，分享回顾十年来主流媒体深度融合发展内容创新创优的历程和经验。</w:t>
      </w:r>
    </w:p>
    <w:p w14:paraId="24444518" w14:textId="546801BE" w:rsidR="00C4346E" w:rsidRDefault="00423091">
      <w:pPr>
        <w:spacing w:line="56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2.前瞻性分析新媒体内容建设大趋势。</w:t>
      </w:r>
      <w:r>
        <w:rPr>
          <w:rFonts w:ascii="仿宋" w:eastAsia="仿宋" w:hAnsi="仿宋" w:cs="仿宋" w:hint="eastAsia"/>
          <w:sz w:val="32"/>
          <w:szCs w:val="32"/>
        </w:rPr>
        <w:t>人民日报、中央广播电视总台、中国传媒大学等专家</w:t>
      </w:r>
      <w:r w:rsidR="00FC74F3">
        <w:rPr>
          <w:rFonts w:ascii="仿宋" w:eastAsia="仿宋" w:hAnsi="仿宋" w:cs="仿宋" w:hint="eastAsia"/>
          <w:sz w:val="32"/>
          <w:szCs w:val="32"/>
        </w:rPr>
        <w:t>对</w:t>
      </w:r>
      <w:r w:rsidR="00FC74F3">
        <w:rPr>
          <w:rFonts w:ascii="仿宋" w:eastAsia="仿宋" w:hAnsi="仿宋" w:cs="仿宋"/>
          <w:sz w:val="32"/>
          <w:szCs w:val="32"/>
        </w:rPr>
        <w:t>优秀作品创新案例</w:t>
      </w:r>
      <w:r>
        <w:rPr>
          <w:rFonts w:ascii="仿宋" w:eastAsia="仿宋" w:hAnsi="仿宋" w:cs="仿宋" w:hint="eastAsia"/>
          <w:sz w:val="32"/>
          <w:szCs w:val="32"/>
        </w:rPr>
        <w:t>进行点评，分析、展望未来内容建设发展趋势。</w:t>
      </w:r>
    </w:p>
    <w:p w14:paraId="6A1B7C36" w14:textId="6C407ABC" w:rsidR="00C4346E" w:rsidRDefault="00423091">
      <w:pPr>
        <w:spacing w:line="56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3.深入探讨新媒体赋能新时代红色文旅发展。</w:t>
      </w:r>
      <w:r w:rsidR="002B47A8" w:rsidRPr="002B47A8">
        <w:rPr>
          <w:rFonts w:ascii="仿宋" w:eastAsia="仿宋" w:hAnsi="仿宋" w:cs="仿宋" w:hint="eastAsia"/>
          <w:sz w:val="32"/>
          <w:szCs w:val="32"/>
        </w:rPr>
        <w:t>“</w:t>
      </w:r>
      <w:r>
        <w:rPr>
          <w:rFonts w:ascii="仿宋" w:eastAsia="仿宋" w:hAnsi="仿宋" w:cs="仿宋" w:hint="eastAsia"/>
          <w:sz w:val="32"/>
          <w:szCs w:val="32"/>
        </w:rPr>
        <w:t>新时代·新地标·新传播”圆桌论坛探讨主流媒体如何不断创新，打造新时代红色地标，传承红色基因，走好新时代长征路。</w:t>
      </w:r>
    </w:p>
    <w:p w14:paraId="3B79234C" w14:textId="77777777" w:rsidR="00545C89" w:rsidRPr="00FC74F3" w:rsidRDefault="00545C89" w:rsidP="00545C89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14:paraId="314BE1DE" w14:textId="77777777" w:rsidR="00545C89" w:rsidRDefault="00545C89" w:rsidP="00545C89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14:paraId="4724D186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6A86CD48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507E278F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12C08214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7E4AE6AB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1A80312C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42EB32FC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540FCAC2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7CE24CD0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10A9CDB0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5D4491CE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2A9A86DF" w14:textId="77777777" w:rsidR="00EC1130" w:rsidRDefault="00EC1130" w:rsidP="00545C89">
      <w:pPr>
        <w:spacing w:line="560" w:lineRule="exact"/>
        <w:rPr>
          <w:rFonts w:ascii="黑体" w:eastAsia="黑体" w:hAnsi="黑体" w:cs="仿宋"/>
          <w:sz w:val="32"/>
          <w:szCs w:val="32"/>
        </w:rPr>
      </w:pPr>
    </w:p>
    <w:p w14:paraId="43BE9C67" w14:textId="4B8EBC3B" w:rsidR="00545C89" w:rsidRDefault="00545C89" w:rsidP="00561585">
      <w:pPr>
        <w:pStyle w:val="a5"/>
        <w:jc w:val="both"/>
        <w:rPr>
          <w:rFonts w:ascii="仿宋" w:eastAsia="仿宋" w:hAnsi="仿宋" w:cs="仿宋" w:hint="eastAsia"/>
        </w:rPr>
      </w:pPr>
    </w:p>
    <w:sectPr w:rsidR="00545C8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BFC8F" w14:textId="77777777" w:rsidR="00FB51CD" w:rsidRDefault="00FB51CD">
      <w:r>
        <w:separator/>
      </w:r>
    </w:p>
  </w:endnote>
  <w:endnote w:type="continuationSeparator" w:id="0">
    <w:p w14:paraId="102AD81C" w14:textId="77777777" w:rsidR="00FB51CD" w:rsidRDefault="00FB5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C5CD8" w14:textId="77777777" w:rsidR="00C4346E" w:rsidRDefault="0042309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116F77" wp14:editId="79EDE41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5471F1" w14:textId="77777777" w:rsidR="00C4346E" w:rsidRDefault="0042309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C1130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116F7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365471F1" w14:textId="77777777" w:rsidR="00C4346E" w:rsidRDefault="0042309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C1130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17D91" w14:textId="77777777" w:rsidR="00FB51CD" w:rsidRDefault="00FB51CD">
      <w:r>
        <w:separator/>
      </w:r>
    </w:p>
  </w:footnote>
  <w:footnote w:type="continuationSeparator" w:id="0">
    <w:p w14:paraId="4BCA3A17" w14:textId="77777777" w:rsidR="00FB51CD" w:rsidRDefault="00FB5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3E1CF6"/>
    <w:rsid w:val="0011030C"/>
    <w:rsid w:val="002B47A8"/>
    <w:rsid w:val="00423091"/>
    <w:rsid w:val="00456141"/>
    <w:rsid w:val="00545C89"/>
    <w:rsid w:val="00561585"/>
    <w:rsid w:val="00595C3E"/>
    <w:rsid w:val="00640BC8"/>
    <w:rsid w:val="00940952"/>
    <w:rsid w:val="00C4346E"/>
    <w:rsid w:val="00DE30A7"/>
    <w:rsid w:val="00EC1130"/>
    <w:rsid w:val="00F676AC"/>
    <w:rsid w:val="00FB51CD"/>
    <w:rsid w:val="00FC74F3"/>
    <w:rsid w:val="143E1CF6"/>
    <w:rsid w:val="7E13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452D7F"/>
  <w15:docId w15:val="{010F94F0-1FA8-4035-9E97-F3D747CC6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itle"/>
    <w:basedOn w:val="a"/>
    <w:next w:val="a"/>
    <w:link w:val="a6"/>
    <w:qFormat/>
    <w:rsid w:val="009409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rsid w:val="0094095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7">
    <w:name w:val="Balloon Text"/>
    <w:basedOn w:val="a"/>
    <w:link w:val="a8"/>
    <w:rsid w:val="00EC1130"/>
    <w:rPr>
      <w:sz w:val="18"/>
      <w:szCs w:val="18"/>
    </w:rPr>
  </w:style>
  <w:style w:type="character" w:customStyle="1" w:styleId="a8">
    <w:name w:val="批注框文本 字符"/>
    <w:basedOn w:val="a0"/>
    <w:link w:val="a7"/>
    <w:rsid w:val="00EC11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全球停电丶</dc:creator>
  <cp:lastModifiedBy>屹</cp:lastModifiedBy>
  <cp:revision>11</cp:revision>
  <cp:lastPrinted>2022-08-23T03:02:00Z</cp:lastPrinted>
  <dcterms:created xsi:type="dcterms:W3CDTF">2022-08-19T04:41:00Z</dcterms:created>
  <dcterms:modified xsi:type="dcterms:W3CDTF">2022-08-24T01:19:00Z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